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CF3" w:rsidRPr="0032699B" w:rsidRDefault="00896CF3" w:rsidP="0032699B">
      <w:pPr>
        <w:shd w:val="clear" w:color="auto" w:fill="FFFFFF"/>
        <w:ind w:left="6480" w:right="1"/>
        <w:jc w:val="center"/>
        <w:rPr>
          <w:sz w:val="26"/>
          <w:szCs w:val="26"/>
        </w:rPr>
      </w:pPr>
      <w:r w:rsidRPr="0032699B">
        <w:rPr>
          <w:sz w:val="26"/>
          <w:szCs w:val="26"/>
        </w:rPr>
        <w:t>Утвержден</w:t>
      </w:r>
    </w:p>
    <w:p w:rsidR="00896CF3" w:rsidRPr="0032699B" w:rsidRDefault="00896CF3" w:rsidP="0032699B">
      <w:pPr>
        <w:shd w:val="clear" w:color="auto" w:fill="FFFFFF"/>
        <w:ind w:left="6480" w:right="1"/>
        <w:jc w:val="center"/>
        <w:rPr>
          <w:sz w:val="26"/>
          <w:szCs w:val="26"/>
        </w:rPr>
      </w:pPr>
      <w:r w:rsidRPr="0032699B">
        <w:rPr>
          <w:sz w:val="26"/>
          <w:szCs w:val="26"/>
        </w:rPr>
        <w:t>постановлением</w:t>
      </w:r>
    </w:p>
    <w:p w:rsidR="00896CF3" w:rsidRPr="0032699B" w:rsidRDefault="00896CF3" w:rsidP="0032699B">
      <w:pPr>
        <w:shd w:val="clear" w:color="auto" w:fill="FFFFFF"/>
        <w:ind w:left="6480" w:right="1"/>
        <w:jc w:val="center"/>
        <w:rPr>
          <w:sz w:val="26"/>
          <w:szCs w:val="26"/>
        </w:rPr>
      </w:pPr>
      <w:r w:rsidRPr="0032699B">
        <w:rPr>
          <w:sz w:val="26"/>
          <w:szCs w:val="26"/>
        </w:rPr>
        <w:t>президиума Арбитражного суда</w:t>
      </w:r>
    </w:p>
    <w:p w:rsidR="00896CF3" w:rsidRPr="0032699B" w:rsidRDefault="00896CF3" w:rsidP="0032699B">
      <w:pPr>
        <w:shd w:val="clear" w:color="auto" w:fill="FFFFFF"/>
        <w:ind w:left="6480" w:right="1"/>
        <w:jc w:val="center"/>
        <w:rPr>
          <w:sz w:val="26"/>
          <w:szCs w:val="26"/>
        </w:rPr>
      </w:pPr>
      <w:r w:rsidRPr="0032699B">
        <w:rPr>
          <w:sz w:val="26"/>
          <w:szCs w:val="26"/>
        </w:rPr>
        <w:t>Саратовской области</w:t>
      </w:r>
    </w:p>
    <w:p w:rsidR="00896CF3" w:rsidRPr="0032699B" w:rsidRDefault="00896CF3" w:rsidP="006A0801">
      <w:pPr>
        <w:shd w:val="clear" w:color="auto" w:fill="FFFFFF"/>
        <w:spacing w:before="100"/>
        <w:ind w:right="1"/>
        <w:rPr>
          <w:sz w:val="26"/>
          <w:szCs w:val="26"/>
        </w:rPr>
      </w:pPr>
      <w:r w:rsidRPr="0032699B">
        <w:rPr>
          <w:sz w:val="26"/>
          <w:szCs w:val="26"/>
        </w:rPr>
        <w:t>от «09» июня</w:t>
      </w:r>
      <w:r>
        <w:rPr>
          <w:sz w:val="26"/>
          <w:szCs w:val="26"/>
        </w:rPr>
        <w:t xml:space="preserve"> 2026 года </w:t>
      </w:r>
      <w:r w:rsidRPr="0032699B">
        <w:rPr>
          <w:sz w:val="26"/>
          <w:szCs w:val="26"/>
        </w:rPr>
        <w:t>№</w:t>
      </w:r>
      <w:r>
        <w:rPr>
          <w:sz w:val="26"/>
          <w:szCs w:val="26"/>
        </w:rPr>
        <w:t>33</w:t>
      </w:r>
    </w:p>
    <w:p w:rsidR="00896CF3" w:rsidRPr="0032699B" w:rsidRDefault="00896CF3" w:rsidP="0032699B">
      <w:pPr>
        <w:shd w:val="clear" w:color="auto" w:fill="FFFFFF"/>
        <w:spacing w:line="317" w:lineRule="exact"/>
        <w:ind w:right="23"/>
        <w:jc w:val="center"/>
        <w:rPr>
          <w:b/>
          <w:spacing w:val="6"/>
          <w:sz w:val="26"/>
          <w:szCs w:val="26"/>
        </w:rPr>
      </w:pPr>
    </w:p>
    <w:p w:rsidR="00896CF3" w:rsidRPr="0032699B" w:rsidRDefault="00896CF3" w:rsidP="0032699B">
      <w:pPr>
        <w:shd w:val="clear" w:color="auto" w:fill="FFFFFF"/>
        <w:spacing w:line="317" w:lineRule="exact"/>
        <w:ind w:right="23"/>
        <w:jc w:val="center"/>
        <w:rPr>
          <w:b/>
          <w:sz w:val="26"/>
          <w:szCs w:val="26"/>
        </w:rPr>
      </w:pPr>
      <w:r w:rsidRPr="0032699B">
        <w:rPr>
          <w:b/>
          <w:spacing w:val="6"/>
          <w:sz w:val="26"/>
          <w:szCs w:val="26"/>
        </w:rPr>
        <w:t>ПЛАН</w:t>
      </w:r>
    </w:p>
    <w:p w:rsidR="00896CF3" w:rsidRPr="0032699B" w:rsidRDefault="00896CF3" w:rsidP="0032699B">
      <w:pPr>
        <w:shd w:val="clear" w:color="auto" w:fill="FFFFFF"/>
        <w:spacing w:before="5" w:line="317" w:lineRule="exact"/>
        <w:ind w:right="23"/>
        <w:jc w:val="center"/>
        <w:rPr>
          <w:b/>
          <w:spacing w:val="-3"/>
          <w:sz w:val="26"/>
          <w:szCs w:val="26"/>
        </w:rPr>
      </w:pPr>
      <w:r w:rsidRPr="0032699B">
        <w:rPr>
          <w:b/>
          <w:spacing w:val="-3"/>
          <w:sz w:val="26"/>
          <w:szCs w:val="26"/>
        </w:rPr>
        <w:t>работы Арбитражного суда Саратовской области</w:t>
      </w:r>
    </w:p>
    <w:p w:rsidR="00896CF3" w:rsidRPr="0032699B" w:rsidRDefault="00896CF3" w:rsidP="0032699B">
      <w:pPr>
        <w:shd w:val="clear" w:color="auto" w:fill="FFFFFF"/>
        <w:spacing w:before="5" w:line="317" w:lineRule="exact"/>
        <w:ind w:right="23"/>
        <w:jc w:val="center"/>
        <w:rPr>
          <w:b/>
          <w:spacing w:val="-3"/>
          <w:sz w:val="26"/>
          <w:szCs w:val="26"/>
        </w:rPr>
      </w:pPr>
      <w:r w:rsidRPr="0032699B">
        <w:rPr>
          <w:b/>
          <w:spacing w:val="-3"/>
          <w:sz w:val="26"/>
          <w:szCs w:val="26"/>
        </w:rPr>
        <w:t>на второе полугодие 2026 года</w:t>
      </w:r>
    </w:p>
    <w:p w:rsidR="00896CF3" w:rsidRPr="0032699B" w:rsidRDefault="00896CF3" w:rsidP="0032699B">
      <w:pPr>
        <w:shd w:val="clear" w:color="auto" w:fill="FFFFFF"/>
        <w:spacing w:before="5" w:line="317" w:lineRule="exact"/>
        <w:ind w:right="23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4"/>
        <w:gridCol w:w="2873"/>
        <w:gridCol w:w="2516"/>
        <w:gridCol w:w="1977"/>
        <w:gridCol w:w="1567"/>
      </w:tblGrid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19" w:right="24"/>
              <w:jc w:val="center"/>
              <w:rPr>
                <w:sz w:val="26"/>
                <w:szCs w:val="26"/>
              </w:rPr>
            </w:pPr>
            <w:r w:rsidRPr="00352912">
              <w:rPr>
                <w:bCs/>
                <w:sz w:val="26"/>
                <w:szCs w:val="26"/>
              </w:rPr>
              <w:t xml:space="preserve">№ </w:t>
            </w:r>
            <w:r w:rsidRPr="00352912">
              <w:rPr>
                <w:bCs/>
                <w:spacing w:val="-9"/>
                <w:sz w:val="26"/>
                <w:szCs w:val="26"/>
              </w:rPr>
              <w:t>п/п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317"/>
              <w:jc w:val="center"/>
              <w:rPr>
                <w:sz w:val="26"/>
                <w:szCs w:val="26"/>
              </w:rPr>
            </w:pPr>
            <w:r w:rsidRPr="00352912">
              <w:rPr>
                <w:spacing w:val="-2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240" w:right="254"/>
              <w:jc w:val="center"/>
              <w:rPr>
                <w:sz w:val="26"/>
                <w:szCs w:val="26"/>
              </w:rPr>
            </w:pPr>
            <w:r w:rsidRPr="00352912">
              <w:rPr>
                <w:spacing w:val="-4"/>
                <w:sz w:val="26"/>
                <w:szCs w:val="26"/>
              </w:rPr>
              <w:t xml:space="preserve">Ответственные </w:t>
            </w:r>
            <w:r w:rsidRPr="00352912">
              <w:rPr>
                <w:spacing w:val="-1"/>
                <w:sz w:val="26"/>
                <w:szCs w:val="26"/>
              </w:rPr>
              <w:t>исполнители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24" w:right="34"/>
              <w:jc w:val="center"/>
              <w:rPr>
                <w:sz w:val="26"/>
                <w:szCs w:val="26"/>
              </w:rPr>
            </w:pPr>
            <w:r w:rsidRPr="00352912">
              <w:rPr>
                <w:spacing w:val="-3"/>
                <w:sz w:val="26"/>
                <w:szCs w:val="26"/>
              </w:rPr>
              <w:t>Срок исполнения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right="38"/>
              <w:jc w:val="center"/>
              <w:rPr>
                <w:sz w:val="26"/>
                <w:szCs w:val="26"/>
              </w:rPr>
            </w:pPr>
            <w:r w:rsidRPr="00352912">
              <w:rPr>
                <w:spacing w:val="-2"/>
                <w:sz w:val="26"/>
                <w:szCs w:val="26"/>
              </w:rPr>
              <w:t xml:space="preserve">Отметка об </w:t>
            </w:r>
            <w:r w:rsidRPr="00352912">
              <w:rPr>
                <w:spacing w:val="-3"/>
                <w:sz w:val="26"/>
                <w:szCs w:val="26"/>
              </w:rPr>
              <w:t>исполнении</w:t>
            </w: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96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52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5</w:t>
            </w: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  <w:gridSpan w:val="5"/>
          </w:tcPr>
          <w:p w:rsidR="00896CF3" w:rsidRPr="00352912" w:rsidRDefault="00896CF3" w:rsidP="00352912">
            <w:pPr>
              <w:shd w:val="clear" w:color="auto" w:fill="FFFFFF"/>
              <w:ind w:left="3322"/>
              <w:jc w:val="center"/>
              <w:rPr>
                <w:b/>
                <w:bCs/>
                <w:spacing w:val="-3"/>
                <w:sz w:val="26"/>
                <w:szCs w:val="26"/>
              </w:rPr>
            </w:pPr>
          </w:p>
          <w:p w:rsidR="00896CF3" w:rsidRPr="00352912" w:rsidRDefault="00896CF3" w:rsidP="00352912">
            <w:pPr>
              <w:shd w:val="clear" w:color="auto" w:fill="FFFFFF"/>
              <w:jc w:val="center"/>
              <w:rPr>
                <w:b/>
                <w:bCs/>
                <w:spacing w:val="-3"/>
                <w:sz w:val="26"/>
                <w:szCs w:val="26"/>
              </w:rPr>
            </w:pPr>
            <w:r w:rsidRPr="00352912">
              <w:rPr>
                <w:b/>
                <w:bCs/>
                <w:spacing w:val="-3"/>
                <w:sz w:val="26"/>
                <w:szCs w:val="26"/>
              </w:rPr>
              <w:t>1.ОБЩИЕ МЕРОПРИЯТИЯ</w:t>
            </w:r>
          </w:p>
          <w:p w:rsidR="00896CF3" w:rsidRPr="00352912" w:rsidRDefault="00896CF3" w:rsidP="00352912">
            <w:pPr>
              <w:shd w:val="clear" w:color="auto" w:fill="FFFFFF"/>
              <w:ind w:left="3322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Провести анализ исполнения Плана работы арбитражного суда и Плана работы президиума арбитражного суда за первое полугодие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Сергеев И.Н., помощник председателя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04.07.2026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after="200"/>
              <w:jc w:val="center"/>
              <w:rPr>
                <w:sz w:val="26"/>
                <w:szCs w:val="26"/>
              </w:rPr>
            </w:pPr>
          </w:p>
          <w:p w:rsidR="00896CF3" w:rsidRPr="00352912" w:rsidRDefault="00896CF3" w:rsidP="00352912">
            <w:pPr>
              <w:widowControl/>
              <w:shd w:val="clear" w:color="auto" w:fill="FFFFFF"/>
              <w:autoSpaceDE/>
              <w:autoSpaceDN/>
              <w:adjustRightInd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Направить в Управление по обеспечению деятельности арбитражных и специализированных судов Судебного департамента при Верховном Суде Российской Федерации планы работы Арбитражного суда Саратовской области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Сергеев И.Н., помощник председателя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до 15.07.2026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 итогам I полугодия 2026 года подготовить информацию о работе суда, судебных коллегий, судебных составов, судей (по установленному перечню показателей)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коллегий, 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июль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Провести совещание судей по подведению итогов работы за I полугодие 2026 года в судебных составах, коллегиях и в целом по суду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председатель суда, председатели судебных коллегий, 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июль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Провести инвентаризацию локальных нормативных актов арбитражного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Сергеев И.Н., помощник председателя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август-сентябрь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527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Провести проверку организации контроля судей за состоянием делопроизводства в судебных отделах (выборочно)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октябрь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Провести проверку организации работы председателями судебных составов (выборочно)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коллегий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ноябрь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Составить и представить на утверждение председателя суда сводные графики отпусков судей судебных коллегий на 2027 год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коллегий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ноябрь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52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контроль за обоснованностью отложения судебных заседаний по делам, находящимся в производстве суда свыше сроков, предусмотренных АПК РФ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еженедельно на совещаниях в судебных составах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85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Представлять в Администрацию Президента Российской Федерации информацию в электронной форме о результатах рассмотрения обращений граждан и организаций, а также о мерах, принятых по таким обращениям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Куликова А.Ю.; Забазнова В.М.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 не позднее 2 числа месяца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85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контроль за своевременностью изготовления и размещения завершающих судебных актов в АИС «Судопроизводство»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85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контроль за своевременностью перечисления денежных средств за проведение экспертиз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349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контроль за выдачей исполнительных листов по судебным актам, вступившим в законную силу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840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Подготавливать ежемесячную информацию о работе суда, судебных коллегий, судебных составов (по расширенному перечню показателей)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председатель суда, председатели судебных коллегий, 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721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Проводить анализ оснований и причин отмен (изменений) судебных актов апелляционной и кассационной инстанциями с составлением аналитических справок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85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На оперативных совещаниях судебных коллегий проводить еженедельные обсуждения отмененных апелляционной и кассационной инстанциями судебных актов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председатели судебных коллегий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254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контроль за своевременностью перечисления денежных средств, находящихся на депозитном счете суда свыше 3-х лет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Е.А., председатели судебных составов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83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организацию и проведение служебных проверок в отношении федеральных государственных гражданских служащих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Сергеев И.Н., Богданов Р.Р., Забазнова В.М., Куликова А.Ю.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83"/>
        </w:trPr>
        <w:tc>
          <w:tcPr>
            <w:tcW w:w="0" w:type="auto"/>
          </w:tcPr>
          <w:p w:rsidR="00896CF3" w:rsidRPr="00352912" w:rsidRDefault="00896CF3" w:rsidP="00352912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обеспечение работы Президиума Арбитражного суда Саратовской области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Сергеев И.Н., Богданов Р.Р., Забазнова В.М., Куликова А.Ю.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888"/>
        </w:trPr>
        <w:tc>
          <w:tcPr>
            <w:tcW w:w="0" w:type="auto"/>
            <w:gridSpan w:val="5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b/>
                <w:bCs/>
                <w:spacing w:val="-2"/>
                <w:sz w:val="26"/>
                <w:szCs w:val="26"/>
              </w:rPr>
            </w:pPr>
          </w:p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352912">
              <w:rPr>
                <w:b/>
                <w:bCs/>
                <w:spacing w:val="-2"/>
                <w:sz w:val="26"/>
                <w:szCs w:val="26"/>
              </w:rPr>
              <w:t>2. ОРГАНИЗАЦИОННОЕ ОБЕСПЕЧЕНИЕ ДЕЯТЕЛЬНОСТИ АРБИТРАЖНОГО СУДА</w:t>
            </w:r>
          </w:p>
        </w:tc>
      </w:tr>
      <w:tr w:rsidR="00896CF3" w:rsidRPr="005E6C48" w:rsidTr="00352912">
        <w:trPr>
          <w:trHeight w:hRule="exact" w:val="1848"/>
        </w:trPr>
        <w:tc>
          <w:tcPr>
            <w:tcW w:w="0" w:type="auto"/>
          </w:tcPr>
          <w:p w:rsidR="00896CF3" w:rsidRPr="00352912" w:rsidRDefault="00896CF3" w:rsidP="00352912">
            <w:pPr>
              <w:ind w:left="-4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Подготовить, направить и разместить в системе «Электронный бюджет» бюджетную отчетность за 1 полугодие 2026 года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июль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115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налоговую, статистическую отчетность и отчетность в СФР РФ за 1 полугодие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Е.А., Васянина О.М., Машкова Л.А.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июль-август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774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2.3.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ежемесячную налоговую, статистическую отчетность и отчетность в СФР РФ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Васянина О.М., Машкова Л.А.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июль-декабрь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476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2.4.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справку (сведения) о движении денежных средств по депозитному счету суда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Е.А., Адкина Ж.Г.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09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2.5.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Проводить проверку правильности и своевременности оформления отчетов о расходах подотчетного лица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Васянина О.М.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99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2.6.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налоговую, статистическую отчетность и отчетность в СФР РФ за 9 месяцев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Е.А., Васянина О.М., Машкова Л.А.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октябрь-ноябрь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792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2.7.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в СД при ВС РФ формы ведомственной отчетности за 1 полугодие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Е.А., Васянина О.М.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июль-август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65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2.8.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в СД при ВС РФ формы ведомственной отчетности за 9 месяцев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Е.А., Васянина О.М.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октябрь-ноябрь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165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2.9.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Подготовить, направить и разместить в системе «Электронный бюджет» бюджетную отчетность за 9 месяцев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Прокофьева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октябрь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869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2.10.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мониторинг статистических данных с целью проверки правильности заполнения атрибутов документов в АИС "Судопроизводство"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Гуртуева Е.В.,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Ценина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ежедневно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91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2.11.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Сбор данных и подготовка внутренних сводных статистических отчетов о работе судебных отделов, составов, коллегий и суда в целом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Гуртуева Е.В.,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Ценина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450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2.12.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в СД при ВС РФ статистическую отчетность суда за первое полугодие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Гуртуева Е.В.,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Ценина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до 15.07.2026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74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2.13.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в СД при ВС РФ статистическую оперативную отчетность суда за 9 месяцев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Гуртуева Е.В.,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Ценина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до 15.10.2026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714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2.14.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Мониторинг постановлений Пленума ВС РФ, определений ВС РФ, размещенных на сайте ВС РФ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Гуртуева Е.В.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ежедневно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818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2.15.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Мониторинг изменений, внесенных в нормативно-правовые акты РФ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Гуртуева Е.В.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ежедневно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423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2.16.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Доклад на учебе по повышению квалификации судей и помощников судей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Гуртуева Е.В.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 отдельному плану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856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2.17.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Участие в подготовке материалов по поручениям Верховного Суда РФ и Арбитражного суда Поволжского округа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Гуртуева Е.В.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 запросу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077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2.18.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Проверка работы архива суда (выборочно)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899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2.19.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Проверка соблюдения сроков отправки судебных актов по делам (выборочно)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145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2.20.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Проверка оформления судебных дел (выборочно)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171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2.21.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Контроль за соблюдением порядка использования, хранения, выдачи бланков строгой отчетности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49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2.22.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Проверка наличия и списания бланков исполнительных листов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20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2.23.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Контроль за соблюдением порядка приема на хранение дел в архиве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на постоянной основе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327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2.24.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Контроль за оказанием услуг сканирования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632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2.25.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Контроль за оказанием услуг почтовой связи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Панкратова О.А.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еженедельно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52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2.26.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организацию обеспечения автоматизированных рабочих мест компьютерной техникой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Тихомиров С.А., Землянсков Д.С.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273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2.27.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Выполнять восстановление работоспособности программного обеспечения при сбоях и выходе из строя оборудования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Тихомиров С.А., Землянсков Д.С.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80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2.28.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Проводить мероприятия по плановому и гарантийному ремонту СВТ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Тихомиров С.А., Землянсков Д.С.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035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2.29.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Проводить сеансы онлайн-заседаний и ВКС для выполнения судебных поручений и организации совещаний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Тихомиров С.А., Землянсков Д.С.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13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2.30.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Проводить занятия по обучению помощников судей, секретарей судебного заседания и специалистов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Тихомиров С.А., Землянсков Д.С.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 отдельному плану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989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2.31.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контрольных мероприятий по соблюдению сотрудниками суда служебной дисциплины с использованием СКУД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Королев Д.В., Тихомиров С.А.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еженедельно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3116"/>
        </w:trPr>
        <w:tc>
          <w:tcPr>
            <w:tcW w:w="0" w:type="auto"/>
          </w:tcPr>
          <w:p w:rsidR="00896CF3" w:rsidRPr="00352912" w:rsidRDefault="00896CF3" w:rsidP="00352912">
            <w:pPr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2.32.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Консультировать пользователей по вопросам использования автоматизированных рабочих мест и информационных систем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Тихомиров С.А., Землянсков Д.С.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786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2.33.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Осуществлять контроль за соблюдением порядка хранения и </w:t>
            </w:r>
            <w:r>
              <w:rPr>
                <w:sz w:val="26"/>
                <w:szCs w:val="26"/>
              </w:rPr>
              <w:t>использования гербовых печатей</w:t>
            </w:r>
            <w:r w:rsidRPr="00352912">
              <w:rPr>
                <w:sz w:val="26"/>
                <w:szCs w:val="26"/>
              </w:rPr>
              <w:t xml:space="preserve"> штампов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Сидорова О.П., Прокофьева Е.А., Сергеев И.Н.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постоянно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800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2.34.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Выполнить подготовку паспорта безопасности суда за 1 полугодие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июль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62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2.35.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в СД при ВС РФ форму В 1.6 за 2-й и 3-й кварталы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05.07.2026, 05.10.2026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596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2.36.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в СД при ВС РФ форму В 9.3 за 2-й и 3-й кварталы 2026 года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05.07.2026, 05.10.2026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991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2.37.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сведения о состоянии охраны и техзащите зданий (помещений) (В 1.2)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14.07.2026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45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2.38.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Представить информацию о результатах мониторинга НМЦК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В.Г., Сковородько В.А., 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31.07.2026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622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2.39.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Осуществить соблюдение порядка хранения и использования гербовых печатей и штампов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Сергеев И.Н.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до 11.08.2026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452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2.40.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в СД при ВС РФ форму В 7.5 на 2026 год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15.08.2026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45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2.42.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Представить информацию о подготовке зданий к эксплуатации в осенне-зимний период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В.Г., Сковородько В.А., Просвирина Г.Е.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30.09.2026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59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2.43.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форму В 7.7 Т на 2026 год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01.09.2026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337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2.44.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форму В 7.7 ВКР на 2026 год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01.09.2026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43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2.45.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и направить отчет по обеспечению доступности помещений суда для МГН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01.09.2026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811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2.46.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Проводить техническое обслуживание сплит-систем и систем кондиционирования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 по контракту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487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2.47.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Выполнить работы по подготовке помещений к отопительному сезону 2026-2027 годов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В.Г., Просвирина Г.Е.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август-сентябрь 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352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2.48.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контроль за техническим обслуживанием инженерных систем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45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2.49.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Осуществлять контроль за поддержанием служебного автотранспорта в исправном состоянии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Шмыров В.Г., Просвирина Г.Е.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474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2.50.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Проводить закупки товаров (работ, услуг) для нужд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Сковородько В.А., 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согласно плану-графику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240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2.51.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Представить сведения о наличии основных технических систем и средств безопасности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30.10.2026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1434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2.52.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Подготовить график отпусков работников отдела материально-технического обеспечения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ноябрь 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327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2.53.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Представить информацию о лицах, ответственных за мониторинг НМЦК (при изменениях)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Першина И.В.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30.11.2026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hRule="exact" w:val="2327"/>
        </w:trPr>
        <w:tc>
          <w:tcPr>
            <w:tcW w:w="0" w:type="auto"/>
          </w:tcPr>
          <w:p w:rsidR="00896CF3" w:rsidRPr="00352912" w:rsidRDefault="00896CF3" w:rsidP="00352912">
            <w:pPr>
              <w:pStyle w:val="BalloonText"/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912">
              <w:rPr>
                <w:rFonts w:ascii="Times New Roman" w:hAnsi="Times New Roman" w:cs="Times New Roman"/>
                <w:sz w:val="26"/>
                <w:szCs w:val="26"/>
              </w:rPr>
              <w:t>2.54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тренировки при возникновении чрезвычайной ситуации в здании Арбитражного суда Саратовской области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Шмыров В.Г.,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Просвирина Г.Е.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сентябрь – октябрь 2026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711"/>
        </w:trPr>
        <w:tc>
          <w:tcPr>
            <w:tcW w:w="0" w:type="auto"/>
            <w:gridSpan w:val="5"/>
          </w:tcPr>
          <w:p w:rsidR="00896CF3" w:rsidRPr="00352912" w:rsidRDefault="00896CF3" w:rsidP="00352912">
            <w:pPr>
              <w:shd w:val="clear" w:color="auto" w:fill="FFFFFF"/>
              <w:ind w:left="134" w:right="163"/>
              <w:jc w:val="center"/>
              <w:rPr>
                <w:b/>
                <w:bCs/>
                <w:spacing w:val="-2"/>
                <w:sz w:val="26"/>
                <w:szCs w:val="26"/>
              </w:rPr>
            </w:pPr>
          </w:p>
          <w:p w:rsidR="00896CF3" w:rsidRPr="00352912" w:rsidRDefault="00896CF3" w:rsidP="00352912">
            <w:pPr>
              <w:shd w:val="clear" w:color="auto" w:fill="FFFFFF"/>
              <w:jc w:val="center"/>
              <w:rPr>
                <w:b/>
                <w:bCs/>
                <w:spacing w:val="-2"/>
                <w:sz w:val="26"/>
                <w:szCs w:val="26"/>
              </w:rPr>
            </w:pPr>
            <w:r w:rsidRPr="00352912">
              <w:rPr>
                <w:b/>
                <w:bCs/>
                <w:spacing w:val="-2"/>
                <w:sz w:val="26"/>
                <w:szCs w:val="26"/>
              </w:rPr>
              <w:t>3. КАДРОВОЕ ОБЕСПЕЧЕНИЕ ДЕЯТЕЛЬНОСТИ АРБИТРАЖНОГО СУДА</w:t>
            </w:r>
          </w:p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15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Предоставление в СД при ВС РФ сведений о ходе реализации мер по противодействию коррупции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15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Подготовка и направление промежуточного отчета исполнения плана противодействия коррупции на 2025-2028 гг.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до 30 декабря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603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3.3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Осуществление бронирования судей и гражданских служащих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20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3.4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Подготовка плана работы по ведению воинского учета и бронированию на 2027 год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октябрь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20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3.5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Направление в Центральный окружной военный суд списка пребывающих в запасе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01 декабря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633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Направление годового отчета о численности работающих и забронированных граждан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до 15 декабря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020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3.7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контрольных мероприятий по соблюдению служебной дисциплины с использованием СКУД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Королев Д.В., Шувалова Т.Н., Зулкарнеева Н.А.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еженедельно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387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3.8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Представление статистической информации в Росстат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Королев Д.В., Шувалова Т.Н.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III, IV квартал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15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3.9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Подготовка сведений о трудовой деятельности, отчета ЕФС-1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Шувалова Т.Н., 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ежемесячно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528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3.10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Организация наставничества и контроль за прохождением испытания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Королев Д.В.,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711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3.11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Обеспечение повышения квалификации судей в РГУП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Королев Д.В.,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Е.А., Сырицина С.С.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711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3.12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Обеспечение повышения квалификации работников аппарата суда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Е.А., Сырицина С.С.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733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3.13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Формирование личных дел судей, кандидатов и гражданских служащих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Королев Д.В.,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Е.А., Шувалова Т.Н., Зулкарнеева Н.А., Сырицына С.С.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280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3.14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аттестации федеральных государственных гражданских служащих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Королев Д.В., Сидорова О.П., Михайлова А.И., Гуртуева Е.В.,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 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октябрь-ноябрь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711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3.15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заседаний комиссии по исчислению стажа гражданской службы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Королев Д.В., Мамяшева Д.Р., Машкова Л.А., Царева Е.А., Шувалова Т.Н.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15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заседаний комиссии по назначению ежемесячного пожизненного содержания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Безруков П.М., Павлова Н.В., Викленко Т.И., Митюшкин Р.А., Прокофьева Е.А., Королев Д.В.,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15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3.17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Участие в заседаниях комиссии по соблюдению требований к служебному поведению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15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3.18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заседаний комиссии по исчислению стажа работы судей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Комлева Л.П.,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Ванина И.Н., Прокофьева Е.А., Королев Д.В.,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115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3.19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Выдача, замена служебных удостоверений гражданским служащим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Шувалова Т.Н.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36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3.20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Подготовка документов на присвоение квалификационных классов судьям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Королев Д.В.,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362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3.21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Подготовка документов на присвоение классных чинов гражданским служащим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609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3.22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Направление материалов на награждения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Королев Д.В., Шувалова Т.Н.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648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3.23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заседаний социально-бытовой комиссии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Сергеев И.Н., Сидорова О.П., Прокофьева Е.А., Царева Е.А., Зулкарнеева Н.А.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в течение полугодия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547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3.24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Проведение заседаний комиссии по жилищным вопросам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Безруков П.М., Бондаренко В.Е., Братченко В.В., Каштанова Н.А., Ефимова Т.А., Огнищева Ю.П., Прокофьева Е.А., Зулкарнеева Н.А.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878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3.25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Оформление списков лиц, подлежащих добровольному медицинскому страхованию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Сырицина С.С.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IV квартал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825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3.26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Составление графиков отпусков на 2027 год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Королев Д.В., Шувалова Т.Н.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ноябрь-декабрь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825"/>
        </w:trPr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3.27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Направление квартальных отчетов в СД при ВС РФ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Королев Д.В., </w:t>
            </w:r>
          </w:p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Царева Е.А., Шувалова Т.Н., Сырицина С.С., Зулкарнеева Н.А.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pacing w:after="200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711"/>
        </w:trPr>
        <w:tc>
          <w:tcPr>
            <w:tcW w:w="0" w:type="auto"/>
            <w:gridSpan w:val="5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b/>
                <w:bCs/>
                <w:spacing w:val="-2"/>
                <w:sz w:val="26"/>
                <w:szCs w:val="26"/>
              </w:rPr>
            </w:pPr>
          </w:p>
          <w:p w:rsidR="00896CF3" w:rsidRPr="00352912" w:rsidRDefault="00896CF3" w:rsidP="00352912">
            <w:pPr>
              <w:shd w:val="clear" w:color="auto" w:fill="FFFFFF"/>
              <w:jc w:val="center"/>
              <w:rPr>
                <w:b/>
                <w:bCs/>
                <w:spacing w:val="-2"/>
                <w:sz w:val="26"/>
                <w:szCs w:val="26"/>
              </w:rPr>
            </w:pPr>
            <w:r w:rsidRPr="00352912">
              <w:rPr>
                <w:b/>
                <w:bCs/>
                <w:spacing w:val="-2"/>
                <w:sz w:val="26"/>
                <w:szCs w:val="26"/>
              </w:rPr>
              <w:t>4. МЕРОПРИЯТИЯ ПО ОБОБЩЕНИЮ СУДЕБНОЙ ПРАКТИКИ</w:t>
            </w:r>
          </w:p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711"/>
        </w:trPr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53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4.1.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right="14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Обобщение судебной практики по применению законодательства, регулирующего назначение и проведение судебной экспертизы по гражданским делам 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 xml:space="preserve">Судья </w:t>
            </w:r>
            <w:r w:rsidRPr="00352912">
              <w:rPr>
                <w:sz w:val="26"/>
                <w:szCs w:val="26"/>
              </w:rPr>
              <w:br/>
              <w:t>Громова А.Ю.</w:t>
            </w:r>
            <w:r w:rsidRPr="00352912">
              <w:rPr>
                <w:sz w:val="26"/>
                <w:szCs w:val="26"/>
              </w:rPr>
              <w:br/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октябрь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  <w:tr w:rsidR="00896CF3" w:rsidRPr="005E6C48" w:rsidTr="00352912">
        <w:trPr>
          <w:trHeight w:val="629"/>
        </w:trPr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53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4.2.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right="14"/>
              <w:jc w:val="center"/>
              <w:rPr>
                <w:sz w:val="26"/>
                <w:szCs w:val="26"/>
              </w:rPr>
            </w:pPr>
            <w:bookmarkStart w:id="0" w:name="_GoBack"/>
            <w:r w:rsidRPr="00352912">
              <w:rPr>
                <w:sz w:val="26"/>
                <w:szCs w:val="26"/>
              </w:rPr>
              <w:t>Обобщение судебной практики на тему: «Актуальные проблемы практики применения правил освобождения должника от исполнения обязательств»</w:t>
            </w:r>
            <w:bookmarkEnd w:id="0"/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ind w:left="-56" w:right="-86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Судья</w:t>
            </w:r>
          </w:p>
          <w:p w:rsidR="00896CF3" w:rsidRPr="00352912" w:rsidRDefault="00896CF3" w:rsidP="00352912">
            <w:pPr>
              <w:shd w:val="clear" w:color="auto" w:fill="FFFFFF"/>
              <w:ind w:left="-56" w:right="-86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Серова Н.Е.</w:t>
            </w:r>
            <w:r w:rsidRPr="00352912">
              <w:rPr>
                <w:sz w:val="26"/>
                <w:szCs w:val="26"/>
              </w:rPr>
              <w:br/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352912">
              <w:rPr>
                <w:sz w:val="26"/>
                <w:szCs w:val="26"/>
              </w:rPr>
              <w:t>декабрь</w:t>
            </w:r>
          </w:p>
        </w:tc>
        <w:tc>
          <w:tcPr>
            <w:tcW w:w="0" w:type="auto"/>
          </w:tcPr>
          <w:p w:rsidR="00896CF3" w:rsidRPr="00352912" w:rsidRDefault="00896CF3" w:rsidP="00352912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</w:tr>
    </w:tbl>
    <w:p w:rsidR="00896CF3" w:rsidRPr="0032699B" w:rsidRDefault="00896CF3" w:rsidP="0032699B">
      <w:pPr>
        <w:rPr>
          <w:sz w:val="26"/>
          <w:szCs w:val="26"/>
        </w:rPr>
      </w:pPr>
    </w:p>
    <w:sectPr w:rsidR="00896CF3" w:rsidRPr="0032699B" w:rsidSect="00E66B93">
      <w:headerReference w:type="even" r:id="rId7"/>
      <w:headerReference w:type="default" r:id="rId8"/>
      <w:pgSz w:w="11909" w:h="16834"/>
      <w:pgMar w:top="1134" w:right="1134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CF3" w:rsidRDefault="00896CF3">
      <w:r>
        <w:separator/>
      </w:r>
    </w:p>
  </w:endnote>
  <w:endnote w:type="continuationSeparator" w:id="1">
    <w:p w:rsidR="00896CF3" w:rsidRDefault="00896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CF3" w:rsidRDefault="00896CF3">
      <w:r>
        <w:separator/>
      </w:r>
    </w:p>
  </w:footnote>
  <w:footnote w:type="continuationSeparator" w:id="1">
    <w:p w:rsidR="00896CF3" w:rsidRDefault="00896C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F3" w:rsidRDefault="00896CF3" w:rsidP="00E66B9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96CF3" w:rsidRDefault="00896C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F3" w:rsidRDefault="00896CF3" w:rsidP="00E66B9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  <w:p w:rsidR="00896CF3" w:rsidRDefault="00896C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04119"/>
    <w:multiLevelType w:val="hybridMultilevel"/>
    <w:tmpl w:val="3AFA04BC"/>
    <w:lvl w:ilvl="0" w:tplc="E58CB956">
      <w:start w:val="1"/>
      <w:numFmt w:val="decimal"/>
      <w:lvlText w:val="1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99B"/>
    <w:rsid w:val="000000EB"/>
    <w:rsid w:val="00164B57"/>
    <w:rsid w:val="001C0B39"/>
    <w:rsid w:val="001D47B3"/>
    <w:rsid w:val="0032699B"/>
    <w:rsid w:val="00352912"/>
    <w:rsid w:val="003A209E"/>
    <w:rsid w:val="005E6C48"/>
    <w:rsid w:val="006A0801"/>
    <w:rsid w:val="006C728E"/>
    <w:rsid w:val="00896CF3"/>
    <w:rsid w:val="008D0E80"/>
    <w:rsid w:val="00BD41A9"/>
    <w:rsid w:val="00C84827"/>
    <w:rsid w:val="00D53448"/>
    <w:rsid w:val="00E66B93"/>
    <w:rsid w:val="00F23324"/>
    <w:rsid w:val="00FA3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9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99B"/>
    <w:pPr>
      <w:keepNext/>
      <w:jc w:val="center"/>
      <w:outlineLvl w:val="3"/>
    </w:pPr>
    <w:rPr>
      <w:rFonts w:ascii="Times New Roman CYR" w:hAnsi="Times New Roman CYR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32699B"/>
    <w:rPr>
      <w:rFonts w:ascii="Times New Roman CYR" w:hAnsi="Times New Roman CYR" w:cs="Times New Roman"/>
      <w:b/>
      <w:bCs/>
      <w:sz w:val="28"/>
      <w:szCs w:val="28"/>
      <w:lang w:eastAsia="ru-RU"/>
    </w:rPr>
  </w:style>
  <w:style w:type="paragraph" w:styleId="Header">
    <w:name w:val="header"/>
    <w:basedOn w:val="Normal"/>
    <w:link w:val="HeaderChar"/>
    <w:uiPriority w:val="99"/>
    <w:rsid w:val="0032699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2699B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32699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26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99B"/>
    <w:rPr>
      <w:rFonts w:ascii="Tahoma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99"/>
    <w:rsid w:val="00C8482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15</Pages>
  <Words>2218</Words>
  <Characters>12646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Юрьевна Куликова</dc:creator>
  <cp:keywords/>
  <dc:description/>
  <cp:lastModifiedBy>A57.ITihonova</cp:lastModifiedBy>
  <cp:revision>10</cp:revision>
  <cp:lastPrinted>2026-06-11T12:48:00Z</cp:lastPrinted>
  <dcterms:created xsi:type="dcterms:W3CDTF">2026-06-08T17:49:00Z</dcterms:created>
  <dcterms:modified xsi:type="dcterms:W3CDTF">2026-08-31T09:11:00Z</dcterms:modified>
</cp:coreProperties>
</file>